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553" w:rsidRDefault="00656553" w:rsidP="00656553">
      <w:pPr>
        <w:pStyle w:val="a3"/>
        <w:shd w:val="clear" w:color="auto" w:fill="FFFFFF"/>
        <w:spacing w:before="0" w:beforeAutospacing="0" w:after="0" w:afterAutospacing="0" w:line="435" w:lineRule="atLeast"/>
        <w:ind w:firstLine="555"/>
        <w:jc w:val="center"/>
        <w:rPr>
          <w:b/>
          <w:color w:val="333333"/>
          <w:sz w:val="36"/>
          <w:szCs w:val="36"/>
        </w:rPr>
      </w:pPr>
      <w:r w:rsidRPr="00656553">
        <w:rPr>
          <w:rFonts w:hint="eastAsia"/>
          <w:b/>
          <w:color w:val="333333"/>
          <w:sz w:val="36"/>
          <w:szCs w:val="36"/>
        </w:rPr>
        <w:t>关于开展2019年度江苏省文化科研课题</w:t>
      </w:r>
    </w:p>
    <w:p w:rsidR="00656553" w:rsidRPr="00656553" w:rsidRDefault="00656553" w:rsidP="00656553">
      <w:pPr>
        <w:pStyle w:val="a3"/>
        <w:shd w:val="clear" w:color="auto" w:fill="FFFFFF"/>
        <w:spacing w:before="0" w:beforeAutospacing="0" w:after="0" w:afterAutospacing="0" w:line="435" w:lineRule="atLeast"/>
        <w:ind w:firstLine="555"/>
        <w:jc w:val="center"/>
        <w:rPr>
          <w:rFonts w:ascii="微软雅黑" w:eastAsia="微软雅黑" w:hAnsi="微软雅黑"/>
          <w:b/>
          <w:color w:val="333333"/>
          <w:sz w:val="36"/>
          <w:szCs w:val="36"/>
        </w:rPr>
      </w:pPr>
      <w:r w:rsidRPr="00656553">
        <w:rPr>
          <w:rFonts w:hint="eastAsia"/>
          <w:b/>
          <w:color w:val="333333"/>
          <w:sz w:val="36"/>
          <w:szCs w:val="36"/>
        </w:rPr>
        <w:t>申报工作的通知</w:t>
      </w:r>
    </w:p>
    <w:p w:rsidR="00656553" w:rsidRPr="00656553" w:rsidRDefault="00656553" w:rsidP="00656553">
      <w:pPr>
        <w:pStyle w:val="a3"/>
        <w:shd w:val="clear" w:color="auto" w:fill="FFFFFF"/>
        <w:spacing w:before="0" w:beforeAutospacing="0" w:after="0" w:afterAutospacing="0" w:line="520" w:lineRule="exact"/>
        <w:rPr>
          <w:rFonts w:ascii="微软雅黑" w:eastAsia="微软雅黑" w:hAnsi="微软雅黑" w:hint="eastAsia"/>
          <w:color w:val="333333"/>
        </w:rPr>
      </w:pPr>
      <w:r w:rsidRPr="00656553">
        <w:rPr>
          <w:rFonts w:hint="eastAsia"/>
          <w:color w:val="333333"/>
        </w:rPr>
        <w:t>各有关单位：</w:t>
      </w:r>
    </w:p>
    <w:p w:rsidR="00656553" w:rsidRPr="00656553" w:rsidRDefault="00656553" w:rsidP="00656553">
      <w:pPr>
        <w:pStyle w:val="a3"/>
        <w:shd w:val="clear" w:color="auto" w:fill="FFFFFF"/>
        <w:spacing w:before="0" w:beforeAutospacing="0" w:after="0" w:afterAutospacing="0" w:line="520" w:lineRule="exact"/>
        <w:ind w:firstLine="555"/>
        <w:rPr>
          <w:rFonts w:ascii="微软雅黑" w:eastAsia="微软雅黑" w:hAnsi="微软雅黑" w:hint="eastAsia"/>
          <w:color w:val="333333"/>
        </w:rPr>
      </w:pPr>
      <w:r w:rsidRPr="00656553">
        <w:rPr>
          <w:rFonts w:hint="eastAsia"/>
          <w:color w:val="333333"/>
        </w:rPr>
        <w:t>经江苏省文化科技和艺术科学规划领导小组批准，即日起开展2019年度江苏省文化科研课题申报工作。现将我校申报此类项目的有关事项通知如下：</w:t>
      </w:r>
    </w:p>
    <w:p w:rsidR="00656553" w:rsidRPr="00656553" w:rsidRDefault="00656553" w:rsidP="00656553">
      <w:pPr>
        <w:pStyle w:val="a3"/>
        <w:shd w:val="clear" w:color="auto" w:fill="FFFFFF"/>
        <w:spacing w:before="0" w:beforeAutospacing="0" w:after="0" w:afterAutospacing="0" w:line="520" w:lineRule="exact"/>
        <w:ind w:firstLine="555"/>
        <w:rPr>
          <w:rFonts w:ascii="微软雅黑" w:eastAsia="微软雅黑" w:hAnsi="微软雅黑" w:hint="eastAsia"/>
          <w:color w:val="333333"/>
        </w:rPr>
      </w:pPr>
      <w:r w:rsidRPr="00656553">
        <w:rPr>
          <w:rFonts w:hint="eastAsia"/>
          <w:color w:val="333333"/>
        </w:rPr>
        <w:t>１.申报2019年度江苏省文化科研课题要坚持以习近平新时代中国特色社会主义思想为指导，深入学习贯彻党的十九大精神和省委、省政府决策部署，坚持高质量发展要求，以应用对策研究为主，加强难点突破、注重理论创新，着力推动文化和旅游高水平融合发展。</w:t>
      </w:r>
    </w:p>
    <w:p w:rsidR="00656553" w:rsidRPr="00656553" w:rsidRDefault="00656553" w:rsidP="00656553">
      <w:pPr>
        <w:pStyle w:val="a3"/>
        <w:shd w:val="clear" w:color="auto" w:fill="FFFFFF"/>
        <w:spacing w:before="0" w:beforeAutospacing="0" w:after="0" w:afterAutospacing="0" w:line="520" w:lineRule="exact"/>
        <w:ind w:firstLine="555"/>
        <w:rPr>
          <w:rFonts w:ascii="微软雅黑" w:eastAsia="微软雅黑" w:hAnsi="微软雅黑" w:hint="eastAsia"/>
          <w:color w:val="333333"/>
        </w:rPr>
      </w:pPr>
      <w:r w:rsidRPr="00656553">
        <w:rPr>
          <w:rFonts w:hint="eastAsia"/>
          <w:color w:val="333333"/>
        </w:rPr>
        <w:t>2.课题申报要体现鲜明的时代特征、问题导向和创新意识，围绕我省文化和旅游融合发展的任务要求，在艺术生产创作、公共事业服务、</w:t>
      </w:r>
      <w:proofErr w:type="gramStart"/>
      <w:r w:rsidRPr="00656553">
        <w:rPr>
          <w:rFonts w:hint="eastAsia"/>
          <w:color w:val="333333"/>
        </w:rPr>
        <w:t>文旅产业</w:t>
      </w:r>
      <w:proofErr w:type="gramEnd"/>
      <w:r w:rsidRPr="00656553">
        <w:rPr>
          <w:rFonts w:hint="eastAsia"/>
          <w:color w:val="333333"/>
        </w:rPr>
        <w:t>发展、遗产保护利用、对外合作交流、</w:t>
      </w:r>
      <w:proofErr w:type="gramStart"/>
      <w:r w:rsidRPr="00656553">
        <w:rPr>
          <w:rFonts w:hint="eastAsia"/>
          <w:color w:val="333333"/>
        </w:rPr>
        <w:t>文旅市场</w:t>
      </w:r>
      <w:proofErr w:type="gramEnd"/>
      <w:r w:rsidRPr="00656553">
        <w:rPr>
          <w:rFonts w:hint="eastAsia"/>
          <w:color w:val="333333"/>
        </w:rPr>
        <w:t>监管等方面，进行理论和现实问题研究，尤其要展开应用性较强、有政策指导性的课题研究，力争推出一批有代表性、有影响力体现我省水准的应用对策研究项目，充分发挥文化科研的决策咨询功能。</w:t>
      </w:r>
    </w:p>
    <w:p w:rsidR="00656553" w:rsidRPr="00656553" w:rsidRDefault="00656553" w:rsidP="00656553">
      <w:pPr>
        <w:pStyle w:val="a3"/>
        <w:shd w:val="clear" w:color="auto" w:fill="FFFFFF"/>
        <w:spacing w:before="0" w:beforeAutospacing="0" w:after="0" w:afterAutospacing="0" w:line="520" w:lineRule="exact"/>
        <w:ind w:firstLine="555"/>
        <w:rPr>
          <w:rFonts w:ascii="微软雅黑" w:eastAsia="微软雅黑" w:hAnsi="微软雅黑" w:hint="eastAsia"/>
          <w:color w:val="333333"/>
        </w:rPr>
      </w:pPr>
      <w:r w:rsidRPr="00656553">
        <w:rPr>
          <w:rFonts w:hint="eastAsia"/>
          <w:color w:val="333333"/>
        </w:rPr>
        <w:t>３.江苏省文化科研课题面向全省，择优立项。《2019年度江苏省文化科研课题指南》所列选题均以江苏省为研究区域，申报人应以课题指南中所确立的内容为研究方向。</w:t>
      </w:r>
    </w:p>
    <w:p w:rsidR="00656553" w:rsidRPr="00656553" w:rsidRDefault="00656553" w:rsidP="00656553">
      <w:pPr>
        <w:pStyle w:val="a3"/>
        <w:shd w:val="clear" w:color="auto" w:fill="FFFFFF"/>
        <w:spacing w:before="0" w:beforeAutospacing="0" w:after="0" w:afterAutospacing="0" w:line="520" w:lineRule="exact"/>
        <w:ind w:firstLine="555"/>
        <w:rPr>
          <w:rFonts w:ascii="微软雅黑" w:eastAsia="微软雅黑" w:hAnsi="微软雅黑" w:hint="eastAsia"/>
          <w:color w:val="333333"/>
        </w:rPr>
      </w:pPr>
      <w:r w:rsidRPr="00656553">
        <w:rPr>
          <w:rFonts w:hint="eastAsia"/>
          <w:color w:val="333333"/>
        </w:rPr>
        <w:t>４.本年度课题类别设置为文旅产业、</w:t>
      </w:r>
      <w:proofErr w:type="gramStart"/>
      <w:r w:rsidRPr="00656553">
        <w:rPr>
          <w:rFonts w:hint="eastAsia"/>
          <w:color w:val="333333"/>
        </w:rPr>
        <w:t>文旅综合</w:t>
      </w:r>
      <w:proofErr w:type="gramEnd"/>
      <w:r w:rsidRPr="00656553">
        <w:rPr>
          <w:rFonts w:hint="eastAsia"/>
          <w:color w:val="333333"/>
        </w:rPr>
        <w:t>2大类，项目设置为重点课题、一般课题、自筹经费课题3类。申报自筹经费课题须提供课题负责人所在单位资金资助证明。对立项的</w:t>
      </w:r>
      <w:proofErr w:type="gramStart"/>
      <w:r w:rsidRPr="00656553">
        <w:rPr>
          <w:rFonts w:hint="eastAsia"/>
          <w:color w:val="333333"/>
        </w:rPr>
        <w:t>一般课题</w:t>
      </w:r>
      <w:proofErr w:type="gramEnd"/>
      <w:r w:rsidRPr="00656553">
        <w:rPr>
          <w:rFonts w:hint="eastAsia"/>
          <w:color w:val="333333"/>
        </w:rPr>
        <w:t>和重点课题分别给予资金资助，所有立项课题完成时限均为一年。</w:t>
      </w:r>
    </w:p>
    <w:p w:rsidR="00656553" w:rsidRPr="00656553" w:rsidRDefault="00656553" w:rsidP="00656553">
      <w:pPr>
        <w:pStyle w:val="a3"/>
        <w:shd w:val="clear" w:color="auto" w:fill="FFFFFF"/>
        <w:spacing w:before="0" w:beforeAutospacing="0" w:after="0" w:afterAutospacing="0" w:line="520" w:lineRule="exact"/>
        <w:ind w:firstLine="555"/>
        <w:rPr>
          <w:rFonts w:ascii="微软雅黑" w:eastAsia="微软雅黑" w:hAnsi="微软雅黑" w:hint="eastAsia"/>
          <w:color w:val="333333"/>
        </w:rPr>
      </w:pPr>
      <w:r w:rsidRPr="00656553">
        <w:rPr>
          <w:rFonts w:hint="eastAsia"/>
          <w:color w:val="333333"/>
        </w:rPr>
        <w:t>５.江苏省文化科技和艺术科学规划领导小组办公室依据《江苏省文化科研课题管理办法》（苏文</w:t>
      </w:r>
      <w:proofErr w:type="gramStart"/>
      <w:r w:rsidRPr="00656553">
        <w:rPr>
          <w:rFonts w:hint="eastAsia"/>
          <w:color w:val="333333"/>
        </w:rPr>
        <w:t>规</w:t>
      </w:r>
      <w:proofErr w:type="gramEnd"/>
      <w:r w:rsidRPr="00656553">
        <w:rPr>
          <w:rFonts w:hint="eastAsia"/>
          <w:color w:val="333333"/>
        </w:rPr>
        <w:t>〔2017〕1号）相关规定，开展立项评审、课题管理等工作。</w:t>
      </w:r>
    </w:p>
    <w:p w:rsidR="00656553" w:rsidRPr="00656553" w:rsidRDefault="00656553" w:rsidP="00656553">
      <w:pPr>
        <w:pStyle w:val="a3"/>
        <w:shd w:val="clear" w:color="auto" w:fill="FFFFFF"/>
        <w:spacing w:before="0" w:beforeAutospacing="0" w:after="0" w:afterAutospacing="0" w:line="520" w:lineRule="exact"/>
        <w:ind w:firstLine="555"/>
        <w:rPr>
          <w:rFonts w:ascii="微软雅黑" w:eastAsia="微软雅黑" w:hAnsi="微软雅黑" w:hint="eastAsia"/>
          <w:color w:val="333333"/>
        </w:rPr>
      </w:pPr>
      <w:r w:rsidRPr="00656553">
        <w:rPr>
          <w:rFonts w:hint="eastAsia"/>
          <w:color w:val="333333"/>
        </w:rPr>
        <w:lastRenderedPageBreak/>
        <w:t>６.课题申报采取网上申报并提交纸质材料的方式进行。申报者需于2019年6月21日前在线填写课题申报评审书（路径：江苏省文化和旅游厅</w:t>
      </w:r>
      <w:hyperlink r:id="rId4" w:history="1">
        <w:r w:rsidRPr="00656553">
          <w:rPr>
            <w:rStyle w:val="a4"/>
            <w:rFonts w:hint="eastAsia"/>
            <w:color w:val="003399"/>
          </w:rPr>
          <w:t>http://wlt.jiangsu.gov.cn/</w:t>
        </w:r>
      </w:hyperlink>
      <w:r w:rsidRPr="00656553">
        <w:rPr>
          <w:rFonts w:hint="eastAsia"/>
          <w:color w:val="333333"/>
        </w:rPr>
        <w:t>→政务服务→文化项目申报→文化科研课题申报管理平台）。6月25日前将网上生成的最终课题申报评审书、论证活页，分别打印2份报送科技</w:t>
      </w:r>
      <w:proofErr w:type="gramStart"/>
      <w:r w:rsidRPr="00656553">
        <w:rPr>
          <w:rFonts w:hint="eastAsia"/>
          <w:color w:val="333333"/>
        </w:rPr>
        <w:t>处项目</w:t>
      </w:r>
      <w:proofErr w:type="gramEnd"/>
      <w:r w:rsidRPr="00656553">
        <w:rPr>
          <w:rFonts w:hint="eastAsia"/>
          <w:color w:val="333333"/>
        </w:rPr>
        <w:t>成果科。联系人：陈海丽；联系电话：85811065。</w:t>
      </w:r>
    </w:p>
    <w:p w:rsidR="00656553" w:rsidRPr="00656553" w:rsidRDefault="00656553" w:rsidP="00656553">
      <w:pPr>
        <w:pStyle w:val="a3"/>
        <w:shd w:val="clear" w:color="auto" w:fill="FFFFFF"/>
        <w:spacing w:before="0" w:beforeAutospacing="0" w:after="0" w:afterAutospacing="0" w:line="520" w:lineRule="exact"/>
        <w:rPr>
          <w:rFonts w:ascii="微软雅黑" w:eastAsia="微软雅黑" w:hAnsi="微软雅黑" w:hint="eastAsia"/>
          <w:color w:val="333333"/>
        </w:rPr>
      </w:pPr>
      <w:r w:rsidRPr="00656553">
        <w:rPr>
          <w:rFonts w:hint="eastAsia"/>
          <w:color w:val="333333"/>
        </w:rPr>
        <w:t> </w:t>
      </w:r>
    </w:p>
    <w:p w:rsidR="00656553" w:rsidRPr="00656553" w:rsidRDefault="00656553" w:rsidP="00656553">
      <w:pPr>
        <w:pStyle w:val="a3"/>
        <w:shd w:val="clear" w:color="auto" w:fill="FFFFFF"/>
        <w:spacing w:before="0" w:beforeAutospacing="0" w:after="0" w:afterAutospacing="0" w:line="520" w:lineRule="exact"/>
        <w:rPr>
          <w:rFonts w:ascii="微软雅黑" w:eastAsia="微软雅黑" w:hAnsi="微软雅黑" w:hint="eastAsia"/>
          <w:color w:val="333333"/>
        </w:rPr>
      </w:pPr>
      <w:r>
        <w:rPr>
          <w:rFonts w:hint="eastAsia"/>
          <w:color w:val="333333"/>
        </w:rPr>
        <w:t xml:space="preserve">     </w:t>
      </w:r>
      <w:r w:rsidRPr="00656553">
        <w:rPr>
          <w:rFonts w:hint="eastAsia"/>
          <w:color w:val="333333"/>
        </w:rPr>
        <w:t>附件：2019年度江苏省文化科研课题指南</w:t>
      </w:r>
    </w:p>
    <w:p w:rsidR="00656553" w:rsidRDefault="00656553" w:rsidP="00656553">
      <w:pPr>
        <w:pStyle w:val="a3"/>
        <w:shd w:val="clear" w:color="auto" w:fill="FFFFFF"/>
        <w:spacing w:before="0" w:beforeAutospacing="0" w:after="0" w:afterAutospacing="0" w:line="520" w:lineRule="exact"/>
        <w:jc w:val="right"/>
        <w:rPr>
          <w:rStyle w:val="a5"/>
          <w:color w:val="333333"/>
        </w:rPr>
      </w:pPr>
    </w:p>
    <w:p w:rsidR="00656553" w:rsidRDefault="00656553" w:rsidP="00656553">
      <w:pPr>
        <w:pStyle w:val="a3"/>
        <w:shd w:val="clear" w:color="auto" w:fill="FFFFFF"/>
        <w:spacing w:before="0" w:beforeAutospacing="0" w:after="0" w:afterAutospacing="0" w:line="520" w:lineRule="exact"/>
        <w:jc w:val="right"/>
        <w:rPr>
          <w:rStyle w:val="a5"/>
          <w:color w:val="333333"/>
        </w:rPr>
      </w:pPr>
    </w:p>
    <w:p w:rsidR="00656553" w:rsidRPr="00656553" w:rsidRDefault="00656553" w:rsidP="00656553">
      <w:pPr>
        <w:jc w:val="right"/>
        <w:rPr>
          <w:rFonts w:ascii="微软雅黑" w:eastAsia="微软雅黑" w:hAnsi="微软雅黑" w:hint="eastAsia"/>
        </w:rPr>
      </w:pPr>
      <w:r w:rsidRPr="00656553">
        <w:rPr>
          <w:rStyle w:val="a5"/>
          <w:rFonts w:hint="eastAsia"/>
          <w:color w:val="333333"/>
          <w:sz w:val="24"/>
          <w:szCs w:val="24"/>
        </w:rPr>
        <w:t> </w:t>
      </w:r>
      <w:r>
        <w:rPr>
          <w:rStyle w:val="a5"/>
          <w:rFonts w:hint="eastAsia"/>
          <w:color w:val="333333"/>
        </w:rPr>
        <w:t xml:space="preserve">         </w:t>
      </w:r>
      <w:r w:rsidRPr="00656553">
        <w:rPr>
          <w:rFonts w:hint="eastAsia"/>
        </w:rPr>
        <w:t>科学技术与产业</w:t>
      </w:r>
      <w:r w:rsidRPr="00656553">
        <w:rPr>
          <w:rFonts w:hint="eastAsia"/>
        </w:rPr>
        <w:t>处               </w:t>
      </w:r>
    </w:p>
    <w:p w:rsidR="00656553" w:rsidRPr="00656553" w:rsidRDefault="00656553" w:rsidP="00656553">
      <w:pPr>
        <w:pStyle w:val="a3"/>
        <w:shd w:val="clear" w:color="auto" w:fill="FFFFFF"/>
        <w:spacing w:before="0" w:beforeAutospacing="0" w:after="0" w:afterAutospacing="0" w:line="465" w:lineRule="atLeast"/>
        <w:ind w:right="720" w:firstLine="4065"/>
        <w:jc w:val="right"/>
        <w:rPr>
          <w:rFonts w:ascii="微软雅黑" w:eastAsia="微软雅黑" w:hAnsi="微软雅黑" w:hint="eastAsia"/>
          <w:color w:val="333333"/>
        </w:rPr>
      </w:pPr>
      <w:r w:rsidRPr="00656553">
        <w:rPr>
          <w:rFonts w:hint="eastAsia"/>
          <w:color w:val="333333"/>
        </w:rPr>
        <w:t>2019年5月14日</w:t>
      </w:r>
    </w:p>
    <w:p w:rsidR="00656553" w:rsidRDefault="00656553" w:rsidP="00656553">
      <w:pPr>
        <w:pStyle w:val="a3"/>
        <w:shd w:val="clear" w:color="auto" w:fill="FFFFFF"/>
        <w:spacing w:before="0" w:beforeAutospacing="0" w:after="0" w:afterAutospacing="0"/>
        <w:rPr>
          <w:rFonts w:ascii="微软雅黑" w:eastAsia="微软雅黑" w:hAnsi="微软雅黑"/>
          <w:color w:val="333333"/>
          <w:sz w:val="22"/>
          <w:szCs w:val="22"/>
        </w:rPr>
      </w:pPr>
    </w:p>
    <w:p w:rsidR="00656553" w:rsidRDefault="00656553" w:rsidP="00656553">
      <w:pPr>
        <w:pStyle w:val="a3"/>
        <w:shd w:val="clear" w:color="auto" w:fill="FFFFFF"/>
        <w:spacing w:before="0" w:beforeAutospacing="0" w:after="0" w:afterAutospacing="0"/>
        <w:rPr>
          <w:rFonts w:ascii="微软雅黑" w:eastAsia="微软雅黑" w:hAnsi="微软雅黑"/>
          <w:color w:val="333333"/>
          <w:sz w:val="22"/>
          <w:szCs w:val="22"/>
        </w:rPr>
      </w:pPr>
    </w:p>
    <w:p w:rsidR="00656553" w:rsidRDefault="00656553" w:rsidP="00656553">
      <w:pPr>
        <w:pStyle w:val="a3"/>
        <w:shd w:val="clear" w:color="auto" w:fill="FFFFFF"/>
        <w:spacing w:before="0" w:beforeAutospacing="0" w:after="0" w:afterAutospacing="0"/>
        <w:rPr>
          <w:rFonts w:ascii="微软雅黑" w:eastAsia="微软雅黑" w:hAnsi="微软雅黑"/>
          <w:color w:val="333333"/>
          <w:sz w:val="22"/>
          <w:szCs w:val="22"/>
        </w:rPr>
      </w:pPr>
    </w:p>
    <w:p w:rsidR="00656553" w:rsidRDefault="00656553" w:rsidP="00656553">
      <w:pPr>
        <w:pStyle w:val="a3"/>
        <w:shd w:val="clear" w:color="auto" w:fill="FFFFFF"/>
        <w:spacing w:before="0" w:beforeAutospacing="0" w:after="0" w:afterAutospacing="0"/>
        <w:rPr>
          <w:rFonts w:ascii="微软雅黑" w:eastAsia="微软雅黑" w:hAnsi="微软雅黑"/>
          <w:color w:val="333333"/>
          <w:sz w:val="22"/>
          <w:szCs w:val="22"/>
        </w:rPr>
      </w:pPr>
    </w:p>
    <w:p w:rsidR="00656553" w:rsidRDefault="00656553" w:rsidP="00656553">
      <w:pPr>
        <w:pStyle w:val="a3"/>
        <w:shd w:val="clear" w:color="auto" w:fill="FFFFFF"/>
        <w:spacing w:before="0" w:beforeAutospacing="0" w:after="0" w:afterAutospacing="0"/>
        <w:rPr>
          <w:rFonts w:ascii="微软雅黑" w:eastAsia="微软雅黑" w:hAnsi="微软雅黑"/>
          <w:color w:val="333333"/>
          <w:sz w:val="22"/>
          <w:szCs w:val="22"/>
        </w:rPr>
      </w:pPr>
    </w:p>
    <w:p w:rsidR="00656553" w:rsidRDefault="00656553" w:rsidP="00656553">
      <w:pPr>
        <w:pStyle w:val="a3"/>
        <w:shd w:val="clear" w:color="auto" w:fill="FFFFFF"/>
        <w:spacing w:before="0" w:beforeAutospacing="0" w:after="0" w:afterAutospacing="0"/>
        <w:rPr>
          <w:rFonts w:ascii="微软雅黑" w:eastAsia="微软雅黑" w:hAnsi="微软雅黑"/>
          <w:color w:val="333333"/>
          <w:sz w:val="22"/>
          <w:szCs w:val="22"/>
        </w:rPr>
      </w:pPr>
    </w:p>
    <w:p w:rsidR="00656553" w:rsidRDefault="00656553" w:rsidP="00656553">
      <w:pPr>
        <w:pStyle w:val="a3"/>
        <w:shd w:val="clear" w:color="auto" w:fill="FFFFFF"/>
        <w:spacing w:before="0" w:beforeAutospacing="0" w:after="0" w:afterAutospacing="0"/>
        <w:rPr>
          <w:rFonts w:ascii="微软雅黑" w:eastAsia="微软雅黑" w:hAnsi="微软雅黑"/>
          <w:color w:val="333333"/>
          <w:sz w:val="22"/>
          <w:szCs w:val="22"/>
        </w:rPr>
      </w:pPr>
    </w:p>
    <w:p w:rsidR="00656553" w:rsidRDefault="00656553" w:rsidP="00656553">
      <w:pPr>
        <w:pStyle w:val="a3"/>
        <w:shd w:val="clear" w:color="auto" w:fill="FFFFFF"/>
        <w:spacing w:before="0" w:beforeAutospacing="0" w:after="0" w:afterAutospacing="0"/>
        <w:rPr>
          <w:rFonts w:ascii="微软雅黑" w:eastAsia="微软雅黑" w:hAnsi="微软雅黑"/>
          <w:color w:val="333333"/>
          <w:sz w:val="22"/>
          <w:szCs w:val="22"/>
        </w:rPr>
      </w:pPr>
    </w:p>
    <w:p w:rsidR="00656553" w:rsidRDefault="00656553" w:rsidP="00656553">
      <w:pPr>
        <w:pStyle w:val="a3"/>
        <w:shd w:val="clear" w:color="auto" w:fill="FFFFFF"/>
        <w:spacing w:before="0" w:beforeAutospacing="0" w:after="0" w:afterAutospacing="0"/>
        <w:rPr>
          <w:rFonts w:ascii="微软雅黑" w:eastAsia="微软雅黑" w:hAnsi="微软雅黑"/>
          <w:color w:val="333333"/>
          <w:sz w:val="22"/>
          <w:szCs w:val="22"/>
        </w:rPr>
      </w:pPr>
    </w:p>
    <w:p w:rsidR="00656553" w:rsidRDefault="00656553" w:rsidP="00656553">
      <w:pPr>
        <w:pStyle w:val="a3"/>
        <w:shd w:val="clear" w:color="auto" w:fill="FFFFFF"/>
        <w:spacing w:before="0" w:beforeAutospacing="0" w:after="0" w:afterAutospacing="0"/>
        <w:rPr>
          <w:rFonts w:ascii="微软雅黑" w:eastAsia="微软雅黑" w:hAnsi="微软雅黑"/>
          <w:color w:val="333333"/>
          <w:sz w:val="22"/>
          <w:szCs w:val="22"/>
        </w:rPr>
      </w:pPr>
    </w:p>
    <w:p w:rsidR="00656553" w:rsidRDefault="00656553" w:rsidP="00656553">
      <w:pPr>
        <w:pStyle w:val="a3"/>
        <w:shd w:val="clear" w:color="auto" w:fill="FFFFFF"/>
        <w:spacing w:before="0" w:beforeAutospacing="0" w:after="0" w:afterAutospacing="0"/>
        <w:rPr>
          <w:rFonts w:ascii="微软雅黑" w:eastAsia="微软雅黑" w:hAnsi="微软雅黑"/>
          <w:color w:val="333333"/>
          <w:sz w:val="22"/>
          <w:szCs w:val="22"/>
        </w:rPr>
      </w:pPr>
    </w:p>
    <w:p w:rsidR="00656553" w:rsidRDefault="00656553" w:rsidP="00656553">
      <w:pPr>
        <w:pStyle w:val="a3"/>
        <w:shd w:val="clear" w:color="auto" w:fill="FFFFFF"/>
        <w:spacing w:before="0" w:beforeAutospacing="0" w:after="0" w:afterAutospacing="0"/>
        <w:rPr>
          <w:rFonts w:ascii="微软雅黑" w:eastAsia="微软雅黑" w:hAnsi="微软雅黑"/>
          <w:color w:val="333333"/>
          <w:sz w:val="22"/>
          <w:szCs w:val="22"/>
        </w:rPr>
      </w:pPr>
    </w:p>
    <w:p w:rsidR="00656553" w:rsidRDefault="00656553" w:rsidP="00656553">
      <w:pPr>
        <w:pStyle w:val="a3"/>
        <w:shd w:val="clear" w:color="auto" w:fill="FFFFFF"/>
        <w:spacing w:before="0" w:beforeAutospacing="0" w:after="0" w:afterAutospacing="0"/>
        <w:rPr>
          <w:rFonts w:ascii="微软雅黑" w:eastAsia="微软雅黑" w:hAnsi="微软雅黑"/>
          <w:color w:val="333333"/>
          <w:sz w:val="22"/>
          <w:szCs w:val="22"/>
        </w:rPr>
      </w:pPr>
    </w:p>
    <w:p w:rsidR="00656553" w:rsidRDefault="00656553" w:rsidP="00656553">
      <w:pPr>
        <w:pStyle w:val="a3"/>
        <w:shd w:val="clear" w:color="auto" w:fill="FFFFFF"/>
        <w:spacing w:before="0" w:beforeAutospacing="0" w:after="0" w:afterAutospacing="0" w:line="465" w:lineRule="atLeast"/>
        <w:rPr>
          <w:rFonts w:ascii="微软雅黑" w:eastAsia="微软雅黑" w:hAnsi="微软雅黑" w:hint="eastAsia"/>
          <w:color w:val="333333"/>
          <w:sz w:val="22"/>
          <w:szCs w:val="22"/>
        </w:rPr>
      </w:pPr>
      <w:bookmarkStart w:id="0" w:name="_GoBack"/>
      <w:bookmarkEnd w:id="0"/>
      <w:r>
        <w:rPr>
          <w:rFonts w:hint="eastAsia"/>
          <w:color w:val="333333"/>
          <w:sz w:val="29"/>
          <w:szCs w:val="29"/>
        </w:rPr>
        <w:lastRenderedPageBreak/>
        <w:t>附件：</w:t>
      </w:r>
    </w:p>
    <w:p w:rsidR="00656553" w:rsidRDefault="00656553" w:rsidP="00656553">
      <w:pPr>
        <w:pStyle w:val="a3"/>
        <w:shd w:val="clear" w:color="auto" w:fill="FFFFFF"/>
        <w:spacing w:before="0" w:beforeAutospacing="0" w:after="0" w:afterAutospacing="0" w:line="465" w:lineRule="atLeast"/>
        <w:rPr>
          <w:rFonts w:ascii="微软雅黑" w:eastAsia="微软雅黑" w:hAnsi="微软雅黑" w:hint="eastAsia"/>
          <w:color w:val="333333"/>
          <w:sz w:val="22"/>
          <w:szCs w:val="22"/>
        </w:rPr>
      </w:pPr>
      <w:r>
        <w:rPr>
          <w:rFonts w:hint="eastAsia"/>
          <w:color w:val="333333"/>
          <w:sz w:val="29"/>
          <w:szCs w:val="29"/>
        </w:rPr>
        <w:t>2019年度省文化科研课题申报指南</w:t>
      </w:r>
    </w:p>
    <w:p w:rsidR="00656553" w:rsidRDefault="00656553" w:rsidP="00656553">
      <w:pPr>
        <w:pStyle w:val="a3"/>
        <w:shd w:val="clear" w:color="auto" w:fill="FFFFFF"/>
        <w:spacing w:before="0" w:beforeAutospacing="0" w:after="0" w:afterAutospacing="0" w:line="465" w:lineRule="atLeast"/>
        <w:rPr>
          <w:rFonts w:ascii="微软雅黑" w:eastAsia="微软雅黑" w:hAnsi="微软雅黑" w:hint="eastAsia"/>
          <w:color w:val="333333"/>
          <w:sz w:val="22"/>
          <w:szCs w:val="22"/>
        </w:rPr>
      </w:pPr>
      <w:r>
        <w:rPr>
          <w:rFonts w:hint="eastAsia"/>
          <w:color w:val="333333"/>
          <w:sz w:val="29"/>
          <w:szCs w:val="29"/>
        </w:rPr>
        <w:t>一、</w:t>
      </w:r>
      <w:proofErr w:type="gramStart"/>
      <w:r>
        <w:rPr>
          <w:rFonts w:hint="eastAsia"/>
          <w:color w:val="333333"/>
          <w:sz w:val="29"/>
          <w:szCs w:val="29"/>
        </w:rPr>
        <w:t>文旅产业</w:t>
      </w:r>
      <w:proofErr w:type="gramEnd"/>
      <w:r>
        <w:rPr>
          <w:rFonts w:hint="eastAsia"/>
          <w:color w:val="333333"/>
          <w:sz w:val="29"/>
          <w:szCs w:val="29"/>
        </w:rPr>
        <w:t>类：</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t>1．大运河文化</w:t>
      </w:r>
      <w:proofErr w:type="gramStart"/>
      <w:r>
        <w:rPr>
          <w:rFonts w:hint="eastAsia"/>
          <w:color w:val="333333"/>
          <w:sz w:val="29"/>
          <w:szCs w:val="29"/>
        </w:rPr>
        <w:t>带文化</w:t>
      </w:r>
      <w:proofErr w:type="gramEnd"/>
      <w:r>
        <w:rPr>
          <w:rFonts w:hint="eastAsia"/>
          <w:color w:val="333333"/>
          <w:sz w:val="29"/>
          <w:szCs w:val="29"/>
        </w:rPr>
        <w:t>旅游资源综合利用研究</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t>2．文化旅游节庆会展高质量长效运营机制研究</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t>3．大数据背景下文化和旅游消费升级发展研究</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t>4．文化事业、文化产业和旅游产业融合发展研究</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t>5．文化旅游产业转型升级发展研究</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t>6．人工智能在文化旅游产业中的应用研究</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t>7．全域旅游示范区建设中文化价值提升研究</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t>8．基于文化创意成果转化的旅游产业链升级发展研究</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t>9．区域特色文化旅游产业创新发展研究</w:t>
      </w:r>
    </w:p>
    <w:p w:rsidR="00656553" w:rsidRDefault="00656553" w:rsidP="00656553">
      <w:pPr>
        <w:pStyle w:val="a3"/>
        <w:shd w:val="clear" w:color="auto" w:fill="FFFFFF"/>
        <w:spacing w:before="0" w:beforeAutospacing="0" w:after="0" w:afterAutospacing="0" w:line="465" w:lineRule="atLeast"/>
        <w:rPr>
          <w:rFonts w:ascii="微软雅黑" w:eastAsia="微软雅黑" w:hAnsi="微软雅黑" w:hint="eastAsia"/>
          <w:color w:val="333333"/>
          <w:sz w:val="22"/>
          <w:szCs w:val="22"/>
        </w:rPr>
      </w:pPr>
      <w:r>
        <w:rPr>
          <w:rFonts w:hint="eastAsia"/>
          <w:color w:val="333333"/>
          <w:sz w:val="29"/>
          <w:szCs w:val="29"/>
        </w:rPr>
        <w:t>10．文化旅游产业新兴业</w:t>
      </w:r>
      <w:proofErr w:type="gramStart"/>
      <w:r>
        <w:rPr>
          <w:rFonts w:hint="eastAsia"/>
          <w:color w:val="333333"/>
          <w:sz w:val="29"/>
          <w:szCs w:val="29"/>
        </w:rPr>
        <w:t>态创新</w:t>
      </w:r>
      <w:proofErr w:type="gramEnd"/>
      <w:r>
        <w:rPr>
          <w:rFonts w:hint="eastAsia"/>
          <w:color w:val="333333"/>
          <w:sz w:val="29"/>
          <w:szCs w:val="29"/>
        </w:rPr>
        <w:t>发展研究</w:t>
      </w:r>
    </w:p>
    <w:p w:rsidR="00656553" w:rsidRDefault="00656553" w:rsidP="00656553">
      <w:pPr>
        <w:pStyle w:val="a3"/>
        <w:shd w:val="clear" w:color="auto" w:fill="FFFFFF"/>
        <w:spacing w:before="0" w:beforeAutospacing="0" w:after="0" w:afterAutospacing="0" w:line="465" w:lineRule="atLeast"/>
        <w:rPr>
          <w:rFonts w:ascii="微软雅黑" w:eastAsia="微软雅黑" w:hAnsi="微软雅黑" w:hint="eastAsia"/>
          <w:color w:val="333333"/>
          <w:sz w:val="22"/>
          <w:szCs w:val="22"/>
        </w:rPr>
      </w:pPr>
      <w:r>
        <w:rPr>
          <w:rFonts w:hint="eastAsia"/>
          <w:color w:val="000000"/>
          <w:sz w:val="29"/>
          <w:szCs w:val="29"/>
        </w:rPr>
        <w:t> </w:t>
      </w:r>
      <w:r>
        <w:rPr>
          <w:rFonts w:hint="eastAsia"/>
          <w:color w:val="333333"/>
          <w:sz w:val="29"/>
          <w:szCs w:val="29"/>
        </w:rPr>
        <w:t>二、</w:t>
      </w:r>
      <w:proofErr w:type="gramStart"/>
      <w:r>
        <w:rPr>
          <w:rFonts w:hint="eastAsia"/>
          <w:color w:val="333333"/>
          <w:sz w:val="29"/>
          <w:szCs w:val="29"/>
        </w:rPr>
        <w:t>文旅综合</w:t>
      </w:r>
      <w:proofErr w:type="gramEnd"/>
      <w:r>
        <w:rPr>
          <w:rFonts w:hint="eastAsia"/>
          <w:color w:val="333333"/>
          <w:sz w:val="29"/>
          <w:szCs w:val="29"/>
        </w:rPr>
        <w:t>类</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t>1．新时代艺术生产创作创新机制研究</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t>2．艺术精品的旅游空间拓展路径研究</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t>3．文化和旅游公共服务高质量供给与效能提升研究</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t>4．乡村振兴战略中的公共文化和旅游发展研究</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t>5．公共数字文化与虚拟旅游资源整合利用研究</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t>6．</w:t>
      </w:r>
      <w:proofErr w:type="gramStart"/>
      <w:r>
        <w:rPr>
          <w:rFonts w:hint="eastAsia"/>
          <w:color w:val="333333"/>
          <w:sz w:val="29"/>
          <w:szCs w:val="29"/>
        </w:rPr>
        <w:t>文旅融合</w:t>
      </w:r>
      <w:proofErr w:type="gramEnd"/>
      <w:r>
        <w:rPr>
          <w:rFonts w:hint="eastAsia"/>
          <w:color w:val="333333"/>
          <w:sz w:val="29"/>
          <w:szCs w:val="29"/>
        </w:rPr>
        <w:t>下非物质文化遗产传播传承保护利用研究</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t>7．文物旅游资源的利用与保护研究</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t>8．对外交流中文化旅游品牌竞争力提升研究</w:t>
      </w:r>
    </w:p>
    <w:p w:rsidR="00656553" w:rsidRDefault="00656553" w:rsidP="00656553">
      <w:pPr>
        <w:pStyle w:val="a3"/>
        <w:shd w:val="clear" w:color="auto" w:fill="FFFFFF"/>
        <w:spacing w:before="0" w:beforeAutospacing="0" w:after="0" w:afterAutospacing="0" w:line="465" w:lineRule="atLeast"/>
        <w:ind w:firstLine="135"/>
        <w:rPr>
          <w:rFonts w:ascii="微软雅黑" w:eastAsia="微软雅黑" w:hAnsi="微软雅黑" w:hint="eastAsia"/>
          <w:color w:val="333333"/>
          <w:sz w:val="22"/>
          <w:szCs w:val="22"/>
        </w:rPr>
      </w:pPr>
      <w:r>
        <w:rPr>
          <w:rFonts w:hint="eastAsia"/>
          <w:color w:val="333333"/>
          <w:sz w:val="29"/>
          <w:szCs w:val="29"/>
        </w:rPr>
        <w:lastRenderedPageBreak/>
        <w:t>9．互联网上网服务行业管理模式转型升级研究</w:t>
      </w:r>
    </w:p>
    <w:p w:rsidR="00656553" w:rsidRDefault="00656553" w:rsidP="00656553">
      <w:pPr>
        <w:pStyle w:val="a3"/>
        <w:shd w:val="clear" w:color="auto" w:fill="FFFFFF"/>
        <w:spacing w:before="0" w:beforeAutospacing="0" w:after="0" w:afterAutospacing="0" w:line="465" w:lineRule="atLeast"/>
        <w:rPr>
          <w:rFonts w:ascii="微软雅黑" w:eastAsia="微软雅黑" w:hAnsi="微软雅黑" w:hint="eastAsia"/>
          <w:color w:val="333333"/>
          <w:sz w:val="22"/>
          <w:szCs w:val="22"/>
        </w:rPr>
      </w:pPr>
      <w:r>
        <w:rPr>
          <w:rFonts w:hint="eastAsia"/>
          <w:color w:val="333333"/>
          <w:sz w:val="29"/>
          <w:szCs w:val="29"/>
        </w:rPr>
        <w:t>10．文化艺术类产品价值发现与服务大众相关问题研究</w:t>
      </w:r>
    </w:p>
    <w:p w:rsidR="00DF4717" w:rsidRDefault="00DF4717"/>
    <w:sectPr w:rsidR="00DF4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FB"/>
    <w:rsid w:val="00656553"/>
    <w:rsid w:val="00D358FB"/>
    <w:rsid w:val="00DF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0129"/>
  <w15:chartTrackingRefBased/>
  <w15:docId w15:val="{6327AB53-1CD8-4C68-8ED5-3D4A18EC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55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56553"/>
    <w:rPr>
      <w:color w:val="0000FF"/>
      <w:u w:val="single"/>
    </w:rPr>
  </w:style>
  <w:style w:type="character" w:styleId="a5">
    <w:name w:val="Strong"/>
    <w:basedOn w:val="a0"/>
    <w:uiPriority w:val="22"/>
    <w:qFormat/>
    <w:rsid w:val="00656553"/>
    <w:rPr>
      <w:b/>
      <w:bCs/>
    </w:rPr>
  </w:style>
  <w:style w:type="character" w:customStyle="1" w:styleId="apple-converted-space">
    <w:name w:val="apple-converted-space"/>
    <w:basedOn w:val="a0"/>
    <w:rsid w:val="00656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lt.jiangsu.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215</Words>
  <Characters>1231</Characters>
  <Application>Microsoft Office Word</Application>
  <DocSecurity>0</DocSecurity>
  <Lines>10</Lines>
  <Paragraphs>2</Paragraphs>
  <ScaleCrop>false</ScaleCrop>
  <Company>Microsoft</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FGH</dc:creator>
  <cp:keywords/>
  <dc:description/>
  <cp:lastModifiedBy>FGH</cp:lastModifiedBy>
  <cp:revision>2</cp:revision>
  <dcterms:created xsi:type="dcterms:W3CDTF">2019-05-21T02:47:00Z</dcterms:created>
  <dcterms:modified xsi:type="dcterms:W3CDTF">2019-05-21T02:49:00Z</dcterms:modified>
</cp:coreProperties>
</file>