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BEB" w:rsidRPr="00840BEB" w:rsidRDefault="00840BEB" w:rsidP="00840BEB">
      <w:pPr>
        <w:widowControl/>
        <w:shd w:val="clear" w:color="auto" w:fill="FFFFFF"/>
        <w:spacing w:line="520" w:lineRule="exact"/>
        <w:jc w:val="center"/>
        <w:outlineLvl w:val="2"/>
        <w:rPr>
          <w:rFonts w:ascii="宋体" w:eastAsia="宋体" w:hAnsi="宋体" w:cs="宋体"/>
          <w:b/>
          <w:kern w:val="0"/>
          <w:sz w:val="36"/>
          <w:szCs w:val="36"/>
        </w:rPr>
      </w:pPr>
      <w:r w:rsidRPr="00840BEB">
        <w:rPr>
          <w:rFonts w:ascii="宋体" w:eastAsia="宋体" w:hAnsi="宋体" w:cs="宋体" w:hint="eastAsia"/>
          <w:b/>
          <w:kern w:val="0"/>
          <w:sz w:val="36"/>
          <w:szCs w:val="36"/>
        </w:rPr>
        <w:t>关于做好2019年度国家社科基金申报工作的通知</w:t>
      </w:r>
    </w:p>
    <w:p w:rsidR="00840BEB" w:rsidRDefault="00840BEB" w:rsidP="00840BEB">
      <w:pPr>
        <w:widowControl/>
        <w:shd w:val="clear" w:color="auto" w:fill="FFFFFF"/>
        <w:spacing w:line="400" w:lineRule="exact"/>
        <w:jc w:val="left"/>
        <w:rPr>
          <w:rFonts w:ascii="宋体" w:eastAsia="宋体" w:hAnsi="宋体" w:cs="宋体"/>
          <w:kern w:val="0"/>
          <w:sz w:val="24"/>
          <w:szCs w:val="24"/>
        </w:rPr>
      </w:pPr>
    </w:p>
    <w:p w:rsidR="00840BEB" w:rsidRPr="00840BEB" w:rsidRDefault="00840BEB" w:rsidP="00840BEB">
      <w:pPr>
        <w:widowControl/>
        <w:shd w:val="clear" w:color="auto" w:fill="FFFFFF"/>
        <w:spacing w:line="520" w:lineRule="exact"/>
        <w:jc w:val="left"/>
        <w:rPr>
          <w:rFonts w:ascii="宋体" w:eastAsia="宋体" w:hAnsi="宋体" w:cs="宋体" w:hint="eastAsia"/>
          <w:kern w:val="0"/>
          <w:sz w:val="24"/>
          <w:szCs w:val="24"/>
        </w:rPr>
      </w:pPr>
      <w:r w:rsidRPr="00840BEB">
        <w:rPr>
          <w:rFonts w:ascii="宋体" w:eastAsia="宋体" w:hAnsi="宋体" w:cs="宋体" w:hint="eastAsia"/>
          <w:kern w:val="0"/>
          <w:sz w:val="24"/>
          <w:szCs w:val="24"/>
        </w:rPr>
        <w:t>各有关单位：</w:t>
      </w:r>
    </w:p>
    <w:p w:rsidR="00840BEB" w:rsidRPr="00840BEB" w:rsidRDefault="00840BEB" w:rsidP="00840BEB">
      <w:pPr>
        <w:widowControl/>
        <w:shd w:val="clear" w:color="auto" w:fill="FFFFFF"/>
        <w:spacing w:line="520" w:lineRule="exact"/>
        <w:ind w:firstLine="420"/>
        <w:jc w:val="left"/>
        <w:rPr>
          <w:rFonts w:ascii="宋体" w:eastAsia="宋体" w:hAnsi="宋体" w:cs="宋体" w:hint="eastAsia"/>
          <w:kern w:val="0"/>
          <w:sz w:val="24"/>
          <w:szCs w:val="24"/>
        </w:rPr>
      </w:pPr>
      <w:r w:rsidRPr="00840BEB">
        <w:rPr>
          <w:rFonts w:ascii="宋体" w:eastAsia="宋体" w:hAnsi="宋体" w:cs="宋体" w:hint="eastAsia"/>
          <w:kern w:val="0"/>
          <w:sz w:val="24"/>
          <w:szCs w:val="24"/>
        </w:rPr>
        <w:t>经全国哲学社会科学规划领导小组批准，《国家社科基金项目2019年度课题指南》及申报通知已发布，根据省哲学社会科学规划办公室相关要求，现将我校做好此次申报工作的有关要求通知如下：</w:t>
      </w:r>
    </w:p>
    <w:p w:rsidR="00840BEB" w:rsidRPr="00840BEB" w:rsidRDefault="00840BEB" w:rsidP="00840BEB">
      <w:pPr>
        <w:widowControl/>
        <w:shd w:val="clear" w:color="auto" w:fill="FFFFFF"/>
        <w:spacing w:line="520" w:lineRule="exact"/>
        <w:ind w:firstLineChars="250" w:firstLine="602"/>
        <w:rPr>
          <w:rFonts w:ascii="宋体" w:eastAsia="宋体" w:hAnsi="宋体" w:cs="宋体" w:hint="eastAsia"/>
          <w:kern w:val="0"/>
          <w:sz w:val="24"/>
          <w:szCs w:val="24"/>
        </w:rPr>
      </w:pPr>
      <w:r w:rsidRPr="00840BEB">
        <w:rPr>
          <w:rFonts w:ascii="宋体" w:eastAsia="宋体" w:hAnsi="宋体" w:cs="宋体" w:hint="eastAsia"/>
          <w:b/>
          <w:bCs/>
          <w:kern w:val="0"/>
          <w:sz w:val="24"/>
          <w:szCs w:val="24"/>
        </w:rPr>
        <w:t>一、申报指导思想</w:t>
      </w:r>
    </w:p>
    <w:p w:rsidR="00840BEB" w:rsidRPr="00840BEB" w:rsidRDefault="00840BEB" w:rsidP="00840BEB">
      <w:pPr>
        <w:widowControl/>
        <w:shd w:val="clear" w:color="auto" w:fill="FFFFFF"/>
        <w:spacing w:line="520" w:lineRule="exact"/>
        <w:ind w:firstLine="525"/>
        <w:jc w:val="left"/>
        <w:rPr>
          <w:rFonts w:ascii="宋体" w:eastAsia="宋体" w:hAnsi="宋体" w:cs="宋体" w:hint="eastAsia"/>
          <w:kern w:val="0"/>
          <w:sz w:val="24"/>
          <w:szCs w:val="24"/>
        </w:rPr>
      </w:pPr>
      <w:r w:rsidRPr="00840BEB">
        <w:rPr>
          <w:rFonts w:ascii="宋体" w:eastAsia="宋体" w:hAnsi="宋体" w:cs="宋体" w:hint="eastAsia"/>
          <w:kern w:val="0"/>
          <w:sz w:val="24"/>
          <w:szCs w:val="24"/>
        </w:rPr>
        <w:t>高举中国特色社会主义伟大旗帜，以马克思列宁主义、毛泽东思想、邓小平理论、“三个代表”重要思想、科学发展观、习近平新时代中国特色社会主义思想为指导，深入贯彻落实党的十九大和十九届二中、三中全会精神，贯彻全国宣传思想工作会议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840BEB" w:rsidRPr="00840BEB" w:rsidRDefault="00840BEB" w:rsidP="00840BEB">
      <w:pPr>
        <w:widowControl/>
        <w:shd w:val="clear" w:color="auto" w:fill="FFFFFF"/>
        <w:spacing w:line="520" w:lineRule="exact"/>
        <w:ind w:firstLine="525"/>
        <w:jc w:val="left"/>
        <w:rPr>
          <w:rFonts w:ascii="宋体" w:eastAsia="宋体" w:hAnsi="宋体" w:cs="宋体" w:hint="eastAsia"/>
          <w:kern w:val="0"/>
          <w:sz w:val="24"/>
          <w:szCs w:val="24"/>
        </w:rPr>
      </w:pPr>
      <w:r w:rsidRPr="00840BEB">
        <w:rPr>
          <w:rFonts w:ascii="宋体" w:eastAsia="宋体" w:hAnsi="宋体" w:cs="宋体" w:hint="eastAsia"/>
          <w:kern w:val="0"/>
          <w:sz w:val="24"/>
          <w:szCs w:val="24"/>
        </w:rPr>
        <w:t>二、</w:t>
      </w:r>
      <w:r w:rsidRPr="00840BEB">
        <w:rPr>
          <w:rFonts w:ascii="宋体" w:eastAsia="宋体" w:hAnsi="宋体" w:cs="宋体" w:hint="eastAsia"/>
          <w:b/>
          <w:bCs/>
          <w:kern w:val="0"/>
          <w:sz w:val="24"/>
          <w:szCs w:val="24"/>
        </w:rPr>
        <w:t>申报选题</w:t>
      </w:r>
    </w:p>
    <w:p w:rsidR="00840BEB" w:rsidRPr="00840BEB" w:rsidRDefault="00840BEB" w:rsidP="00840BEB">
      <w:pPr>
        <w:widowControl/>
        <w:shd w:val="clear" w:color="auto" w:fill="FFFFFF"/>
        <w:spacing w:line="520" w:lineRule="exact"/>
        <w:ind w:firstLine="480"/>
        <w:jc w:val="left"/>
        <w:rPr>
          <w:rFonts w:ascii="宋体" w:eastAsia="宋体" w:hAnsi="宋体" w:cs="宋体" w:hint="eastAsia"/>
          <w:kern w:val="0"/>
          <w:sz w:val="24"/>
          <w:szCs w:val="24"/>
        </w:rPr>
      </w:pPr>
      <w:r w:rsidRPr="00840BEB">
        <w:rPr>
          <w:rFonts w:ascii="宋体" w:eastAsia="宋体" w:hAnsi="宋体" w:cs="宋体" w:hint="eastAsia"/>
          <w:kern w:val="0"/>
          <w:sz w:val="24"/>
          <w:szCs w:val="24"/>
        </w:rPr>
        <w:t>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研究周期一般为3—5年；应用研究要立足党和国家事业发展需要，聚焦经济社会发展中的全局性、战略性和前瞻性的重大理论与实践问题，力求具有现实性、针对性和较强的决策参考价值，研究周期一般为2—3年。</w:t>
      </w:r>
    </w:p>
    <w:p w:rsidR="00840BEB" w:rsidRPr="00840BEB" w:rsidRDefault="00840BEB" w:rsidP="00840BEB">
      <w:pPr>
        <w:widowControl/>
        <w:shd w:val="clear" w:color="auto" w:fill="FFFFFF"/>
        <w:spacing w:line="520" w:lineRule="exact"/>
        <w:ind w:firstLine="480"/>
        <w:jc w:val="left"/>
        <w:rPr>
          <w:rFonts w:ascii="宋体" w:eastAsia="宋体" w:hAnsi="宋体" w:cs="宋体" w:hint="eastAsia"/>
          <w:kern w:val="0"/>
          <w:sz w:val="24"/>
          <w:szCs w:val="24"/>
        </w:rPr>
      </w:pPr>
      <w:r w:rsidRPr="00840BEB">
        <w:rPr>
          <w:rFonts w:ascii="宋体" w:eastAsia="宋体" w:hAnsi="宋体" w:cs="宋体" w:hint="eastAsia"/>
          <w:kern w:val="0"/>
          <w:sz w:val="24"/>
          <w:szCs w:val="24"/>
        </w:rPr>
        <w:t>2019年度《国家社科基金项目课题指南》围绕深入学习贯彻习近平新时代中国特色社会主义思想、党的十九大和十九届二中、三中全会精神，在相关学科中拟定了一批重要选题，申请人可结合自己的学术专长和研究基础选择申报。指南条目分为具体条目（带*号）和方向性条目两类。具体条目的申报，可</w:t>
      </w:r>
      <w:r w:rsidRPr="00840BEB">
        <w:rPr>
          <w:rFonts w:ascii="宋体" w:eastAsia="宋体" w:hAnsi="宋体" w:cs="宋体" w:hint="eastAsia"/>
          <w:kern w:val="0"/>
          <w:sz w:val="24"/>
          <w:szCs w:val="24"/>
        </w:rPr>
        <w:lastRenderedPageBreak/>
        <w:t>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应用类研究建议尽量按题申报，不要自选。</w:t>
      </w:r>
    </w:p>
    <w:p w:rsidR="00840BEB" w:rsidRPr="00840BEB" w:rsidRDefault="00840BEB" w:rsidP="00840BEB">
      <w:pPr>
        <w:widowControl/>
        <w:shd w:val="clear" w:color="auto" w:fill="FFFFFF"/>
        <w:spacing w:line="520" w:lineRule="exact"/>
        <w:ind w:firstLine="480"/>
        <w:jc w:val="left"/>
        <w:rPr>
          <w:rFonts w:ascii="宋体" w:eastAsia="宋体" w:hAnsi="宋体" w:cs="宋体" w:hint="eastAsia"/>
          <w:kern w:val="0"/>
          <w:sz w:val="24"/>
          <w:szCs w:val="24"/>
        </w:rPr>
      </w:pPr>
      <w:r w:rsidRPr="00840BEB">
        <w:rPr>
          <w:rFonts w:ascii="宋体" w:eastAsia="宋体" w:hAnsi="宋体" w:cs="宋体" w:hint="eastAsia"/>
          <w:kern w:val="0"/>
          <w:sz w:val="24"/>
          <w:szCs w:val="24"/>
        </w:rPr>
        <w:t>课题申报范围涉及23个学科，须按照《国家社科基金项目申报数据代码表》填写《国家社科基金项目申请书》（以下简称《申请书》）。跨学科研究课题要以“靠近优先”原则，选择一个为主学科申报。与小学科相关的研究，如统计学、人口学、民族问题研究、考古学、宗教学等，建议尽量靠近小学科申报，不受名额限制。</w:t>
      </w:r>
    </w:p>
    <w:p w:rsidR="00840BEB" w:rsidRPr="00840BEB" w:rsidRDefault="00840BEB" w:rsidP="00840BEB">
      <w:pPr>
        <w:widowControl/>
        <w:shd w:val="clear" w:color="auto" w:fill="FFFFFF"/>
        <w:spacing w:line="520" w:lineRule="exact"/>
        <w:ind w:firstLine="480"/>
        <w:jc w:val="left"/>
        <w:rPr>
          <w:rFonts w:ascii="宋体" w:eastAsia="宋体" w:hAnsi="宋体" w:cs="宋体" w:hint="eastAsia"/>
          <w:kern w:val="0"/>
          <w:sz w:val="24"/>
          <w:szCs w:val="24"/>
        </w:rPr>
      </w:pPr>
      <w:r w:rsidRPr="00840BEB">
        <w:rPr>
          <w:rFonts w:ascii="宋体" w:eastAsia="宋体" w:hAnsi="宋体" w:cs="宋体" w:hint="eastAsia"/>
          <w:b/>
          <w:bCs/>
          <w:kern w:val="0"/>
          <w:sz w:val="24"/>
          <w:szCs w:val="24"/>
        </w:rPr>
        <w:t>三、申报要求</w:t>
      </w:r>
    </w:p>
    <w:p w:rsidR="00840BEB" w:rsidRPr="00840BEB" w:rsidRDefault="00840BEB" w:rsidP="00840BEB">
      <w:pPr>
        <w:widowControl/>
        <w:shd w:val="clear" w:color="auto" w:fill="FFFFFF"/>
        <w:spacing w:line="520" w:lineRule="exact"/>
        <w:ind w:firstLine="420"/>
        <w:jc w:val="left"/>
        <w:rPr>
          <w:rFonts w:ascii="宋体" w:eastAsia="宋体" w:hAnsi="宋体" w:cs="宋体" w:hint="eastAsia"/>
          <w:kern w:val="0"/>
          <w:sz w:val="24"/>
          <w:szCs w:val="24"/>
        </w:rPr>
      </w:pPr>
      <w:r w:rsidRPr="00840BEB">
        <w:rPr>
          <w:rFonts w:ascii="宋体" w:eastAsia="宋体" w:hAnsi="宋体" w:cs="宋体" w:hint="eastAsia"/>
          <w:kern w:val="0"/>
          <w:sz w:val="24"/>
          <w:szCs w:val="24"/>
        </w:rPr>
        <w:t>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w:t>
      </w:r>
      <w:r w:rsidRPr="00840BEB">
        <w:rPr>
          <w:rFonts w:ascii="宋体" w:eastAsia="宋体" w:hAnsi="宋体" w:cs="宋体" w:hint="eastAsia"/>
          <w:b/>
          <w:bCs/>
          <w:kern w:val="0"/>
          <w:sz w:val="24"/>
          <w:szCs w:val="24"/>
        </w:rPr>
        <w:t>青年项目申请人和课题组成员的年龄均不超过35周岁（1984年3月5日后出生）。课题组成员或推荐人须征得本人同意并签字确认，否则视为违规申报。</w:t>
      </w:r>
      <w:r w:rsidRPr="00840BEB">
        <w:rPr>
          <w:rFonts w:ascii="宋体" w:eastAsia="宋体" w:hAnsi="宋体" w:cs="宋体" w:hint="eastAsia"/>
          <w:kern w:val="0"/>
          <w:sz w:val="24"/>
          <w:szCs w:val="24"/>
        </w:rPr>
        <w:t>申请人可以根据研究的实际需要，吸收境外研究人员作为课题组成员参与申请。全日制在读研究生不能申请，具备申报条件的在职博士生（博士后）从所在工作单位申请。</w:t>
      </w:r>
    </w:p>
    <w:p w:rsidR="00840BEB" w:rsidRPr="00840BEB" w:rsidRDefault="00840BEB" w:rsidP="00840BEB">
      <w:pPr>
        <w:widowControl/>
        <w:shd w:val="clear" w:color="auto" w:fill="FFFFFF"/>
        <w:spacing w:line="520" w:lineRule="exact"/>
        <w:ind w:firstLine="480"/>
        <w:jc w:val="left"/>
        <w:rPr>
          <w:rFonts w:ascii="宋体" w:eastAsia="宋体" w:hAnsi="宋体" w:cs="宋体" w:hint="eastAsia"/>
          <w:kern w:val="0"/>
          <w:sz w:val="24"/>
          <w:szCs w:val="24"/>
        </w:rPr>
      </w:pPr>
      <w:r w:rsidRPr="00840BEB">
        <w:rPr>
          <w:rFonts w:ascii="宋体" w:eastAsia="宋体" w:hAnsi="宋体" w:cs="宋体" w:hint="eastAsia"/>
          <w:kern w:val="0"/>
          <w:sz w:val="24"/>
          <w:szCs w:val="24"/>
        </w:rPr>
        <w:t>各类型课题的资助额度分别为，重点项目35万元，一般项目和青年项目20万元。申请人应按照《国家社会科学基金管理办法》和《国家社会科学基金项目资金管理办法》的要求，根据实际需要编制科学合理的经费预算。</w:t>
      </w:r>
    </w:p>
    <w:p w:rsidR="00840BEB" w:rsidRPr="00840BEB" w:rsidRDefault="00840BEB" w:rsidP="00840BEB">
      <w:pPr>
        <w:widowControl/>
        <w:shd w:val="clear" w:color="auto" w:fill="FFFFFF"/>
        <w:spacing w:line="520" w:lineRule="exact"/>
        <w:ind w:firstLine="480"/>
        <w:jc w:val="left"/>
        <w:rPr>
          <w:rFonts w:ascii="宋体" w:eastAsia="宋体" w:hAnsi="宋体" w:cs="宋体" w:hint="eastAsia"/>
          <w:kern w:val="0"/>
          <w:sz w:val="24"/>
          <w:szCs w:val="24"/>
        </w:rPr>
      </w:pPr>
      <w:r w:rsidRPr="00840BEB">
        <w:rPr>
          <w:rFonts w:ascii="宋体" w:eastAsia="宋体" w:hAnsi="宋体" w:cs="宋体" w:hint="eastAsia"/>
          <w:kern w:val="0"/>
          <w:sz w:val="24"/>
          <w:szCs w:val="24"/>
        </w:rPr>
        <w:lastRenderedPageBreak/>
        <w:t>为避免一题多报、交叉申请和重复立项，确保申请人有足够的时间和精力从事课题研究，2019年度国家社科基金项目申请作如下限定：</w:t>
      </w:r>
      <w:r w:rsidRPr="00840BEB">
        <w:rPr>
          <w:rFonts w:ascii="宋体" w:eastAsia="宋体" w:hAnsi="宋体" w:cs="宋体" w:hint="eastAsia"/>
          <w:b/>
          <w:bCs/>
          <w:kern w:val="0"/>
          <w:sz w:val="24"/>
          <w:szCs w:val="24"/>
        </w:rPr>
        <w:t>（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2019年3月5日之前的，可以申请本年度项目</w:t>
      </w:r>
      <w:r w:rsidRPr="00840BEB">
        <w:rPr>
          <w:rFonts w:ascii="宋体" w:eastAsia="宋体" w:hAnsi="宋体" w:cs="宋体" w:hint="eastAsia"/>
          <w:kern w:val="0"/>
          <w:sz w:val="24"/>
          <w:szCs w:val="24"/>
        </w:rPr>
        <w:t>）。</w:t>
      </w:r>
      <w:r w:rsidRPr="00840BEB">
        <w:rPr>
          <w:rFonts w:ascii="宋体" w:eastAsia="宋体" w:hAnsi="宋体" w:cs="宋体" w:hint="eastAsia"/>
          <w:b/>
          <w:bCs/>
          <w:kern w:val="0"/>
          <w:sz w:val="24"/>
          <w:szCs w:val="24"/>
        </w:rPr>
        <w:t>（3）申请国家自然科学基金项目及其他国家级科研项目的负责人同年度不能申请国家社科基金项目，其课题组成员也不能作为负责人以内容基本相同或相近选题申请国家社科基金项目。（4）申请2019年度教育部人文社会科学研究一般项目的负责人不能申请同年度国家社科基金项目。（5）不得通过变换责任单位回避前述（1）—（4）条款规定，不得将内容基本相同或相近的申报材料以不同申请人的名义提出申请。</w:t>
      </w:r>
      <w:r w:rsidRPr="00840BEB">
        <w:rPr>
          <w:rFonts w:ascii="宋体" w:eastAsia="宋体" w:hAnsi="宋体" w:cs="宋体" w:hint="eastAsia"/>
          <w:kern w:val="0"/>
          <w:sz w:val="24"/>
          <w:szCs w:val="24"/>
        </w:rPr>
        <w:t>（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w:t>
      </w:r>
      <w:r w:rsidRPr="00840BEB">
        <w:rPr>
          <w:rFonts w:ascii="宋体" w:eastAsia="宋体" w:hAnsi="宋体" w:cs="宋体" w:hint="eastAsia"/>
          <w:b/>
          <w:bCs/>
          <w:kern w:val="0"/>
          <w:sz w:val="24"/>
          <w:szCs w:val="24"/>
        </w:rPr>
        <w:t>（9）凡以国家社科基金项目名义发表阶段性成果或最终成果，不得同时标注多家基金项目资助字样。</w:t>
      </w:r>
    </w:p>
    <w:p w:rsidR="00840BEB" w:rsidRPr="00840BEB" w:rsidRDefault="00840BEB" w:rsidP="00840BEB">
      <w:pPr>
        <w:widowControl/>
        <w:shd w:val="clear" w:color="auto" w:fill="FFFFFF"/>
        <w:spacing w:line="520" w:lineRule="exact"/>
        <w:ind w:firstLine="480"/>
        <w:jc w:val="left"/>
        <w:rPr>
          <w:rFonts w:ascii="宋体" w:eastAsia="宋体" w:hAnsi="宋体" w:cs="宋体" w:hint="eastAsia"/>
          <w:kern w:val="0"/>
          <w:sz w:val="24"/>
          <w:szCs w:val="24"/>
        </w:rPr>
      </w:pPr>
      <w:r w:rsidRPr="00840BEB">
        <w:rPr>
          <w:rFonts w:ascii="宋体" w:eastAsia="宋体" w:hAnsi="宋体" w:cs="宋体" w:hint="eastAsia"/>
          <w:kern w:val="0"/>
          <w:sz w:val="24"/>
          <w:szCs w:val="24"/>
        </w:rPr>
        <w:t>各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w:t>
      </w:r>
    </w:p>
    <w:p w:rsidR="00840BEB" w:rsidRPr="00840BEB" w:rsidRDefault="00840BEB" w:rsidP="00840BEB">
      <w:pPr>
        <w:widowControl/>
        <w:shd w:val="clear" w:color="auto" w:fill="FFFFFF"/>
        <w:spacing w:line="520" w:lineRule="exact"/>
        <w:ind w:firstLine="480"/>
        <w:jc w:val="left"/>
        <w:rPr>
          <w:rFonts w:ascii="宋体" w:eastAsia="宋体" w:hAnsi="宋体" w:cs="宋体" w:hint="eastAsia"/>
          <w:kern w:val="0"/>
          <w:sz w:val="24"/>
          <w:szCs w:val="24"/>
        </w:rPr>
      </w:pPr>
      <w:r w:rsidRPr="00840BEB">
        <w:rPr>
          <w:rFonts w:ascii="宋体" w:eastAsia="宋体" w:hAnsi="宋体" w:cs="宋体" w:hint="eastAsia"/>
          <w:b/>
          <w:bCs/>
          <w:kern w:val="0"/>
          <w:sz w:val="24"/>
          <w:szCs w:val="24"/>
        </w:rPr>
        <w:t>四、其他要求</w:t>
      </w:r>
    </w:p>
    <w:p w:rsidR="00840BEB" w:rsidRPr="00840BEB" w:rsidRDefault="00840BEB" w:rsidP="00840BEB">
      <w:pPr>
        <w:widowControl/>
        <w:shd w:val="clear" w:color="auto" w:fill="FFFFFF"/>
        <w:spacing w:line="520" w:lineRule="exact"/>
        <w:ind w:firstLine="480"/>
        <w:jc w:val="left"/>
        <w:rPr>
          <w:rFonts w:ascii="宋体" w:eastAsia="宋体" w:hAnsi="宋体" w:cs="宋体" w:hint="eastAsia"/>
          <w:kern w:val="0"/>
          <w:sz w:val="24"/>
          <w:szCs w:val="24"/>
        </w:rPr>
      </w:pPr>
      <w:r w:rsidRPr="00840BEB">
        <w:rPr>
          <w:rFonts w:ascii="宋体" w:eastAsia="宋体" w:hAnsi="宋体" w:cs="宋体" w:hint="eastAsia"/>
          <w:kern w:val="0"/>
          <w:sz w:val="24"/>
          <w:szCs w:val="24"/>
        </w:rPr>
        <w:lastRenderedPageBreak/>
        <w:t>（一）为提高申报成功率，希望各单位按照通知要求，广泛发动、深入动员，切实加强申报组织工作。鼓励有一定研究基础的青年教师积极申报青年项目，组织跨学科研究力量尝试重点项目申报。</w:t>
      </w:r>
    </w:p>
    <w:p w:rsidR="00840BEB" w:rsidRPr="00840BEB" w:rsidRDefault="00840BEB" w:rsidP="00840BEB">
      <w:pPr>
        <w:widowControl/>
        <w:shd w:val="clear" w:color="auto" w:fill="FFFFFF"/>
        <w:spacing w:line="520" w:lineRule="exact"/>
        <w:ind w:firstLine="480"/>
        <w:jc w:val="left"/>
        <w:rPr>
          <w:rFonts w:ascii="宋体" w:eastAsia="宋体" w:hAnsi="宋体" w:cs="宋体" w:hint="eastAsia"/>
          <w:kern w:val="0"/>
          <w:sz w:val="24"/>
          <w:szCs w:val="24"/>
        </w:rPr>
      </w:pPr>
      <w:r w:rsidRPr="00840BEB">
        <w:rPr>
          <w:rFonts w:ascii="宋体" w:eastAsia="宋体" w:hAnsi="宋体" w:cs="宋体" w:hint="eastAsia"/>
          <w:kern w:val="0"/>
          <w:sz w:val="24"/>
          <w:szCs w:val="24"/>
        </w:rPr>
        <w:t>（二）</w:t>
      </w:r>
      <w:r w:rsidRPr="00840BEB">
        <w:rPr>
          <w:rFonts w:ascii="宋体" w:eastAsia="宋体" w:hAnsi="宋体" w:cs="宋体" w:hint="eastAsia"/>
          <w:b/>
          <w:bCs/>
          <w:kern w:val="0"/>
          <w:sz w:val="24"/>
          <w:szCs w:val="24"/>
        </w:rPr>
        <w:t>2019年1月15 日（星期二）前请各申报人将《申请书》及《活页》初稿（纸质一份）报送至所在单位。</w:t>
      </w:r>
      <w:r w:rsidRPr="00840BEB">
        <w:rPr>
          <w:rFonts w:ascii="宋体" w:eastAsia="宋体" w:hAnsi="宋体" w:cs="宋体" w:hint="eastAsia"/>
          <w:kern w:val="0"/>
          <w:sz w:val="24"/>
          <w:szCs w:val="24"/>
        </w:rPr>
        <w:t>各单位充分发挥学科带头人及学术骨干的作用，组织校内外专家对本单位《申请书》进行评议并将意见反馈给申报者以便进行修改，</w:t>
      </w:r>
      <w:r w:rsidRPr="00840BEB">
        <w:rPr>
          <w:rFonts w:ascii="宋体" w:eastAsia="宋体" w:hAnsi="宋体" w:cs="宋体" w:hint="eastAsia"/>
          <w:b/>
          <w:bCs/>
          <w:kern w:val="0"/>
          <w:sz w:val="24"/>
          <w:szCs w:val="24"/>
        </w:rPr>
        <w:t>1月17日（星期四）前将按拟推荐顺序排序的《2019年度国家社科项目申报推荐排序汇总表》（盖院系公章）报送到科技处项目科，电子稿发送到邮箱kjcxmb@163.com。</w:t>
      </w:r>
      <w:r w:rsidRPr="00840BEB">
        <w:rPr>
          <w:rFonts w:ascii="宋体" w:eastAsia="宋体" w:hAnsi="宋体" w:cs="宋体" w:hint="eastAsia"/>
          <w:kern w:val="0"/>
          <w:sz w:val="24"/>
          <w:szCs w:val="24"/>
        </w:rPr>
        <w:t>原则上同一选题一个单位只申报1项。</w:t>
      </w:r>
    </w:p>
    <w:p w:rsidR="00840BEB" w:rsidRPr="00840BEB" w:rsidRDefault="00840BEB" w:rsidP="00840BEB">
      <w:pPr>
        <w:widowControl/>
        <w:shd w:val="clear" w:color="auto" w:fill="FFFFFF"/>
        <w:spacing w:line="520" w:lineRule="exact"/>
        <w:ind w:firstLine="480"/>
        <w:jc w:val="left"/>
        <w:rPr>
          <w:rFonts w:ascii="宋体" w:eastAsia="宋体" w:hAnsi="宋体" w:cs="宋体" w:hint="eastAsia"/>
          <w:kern w:val="0"/>
          <w:sz w:val="24"/>
          <w:szCs w:val="24"/>
        </w:rPr>
      </w:pPr>
      <w:r w:rsidRPr="00840BEB">
        <w:rPr>
          <w:rFonts w:ascii="宋体" w:eastAsia="宋体" w:hAnsi="宋体" w:cs="宋体" w:hint="eastAsia"/>
          <w:kern w:val="0"/>
          <w:sz w:val="24"/>
          <w:szCs w:val="24"/>
        </w:rPr>
        <w:t>（三）请各申报人依据专家意见修改各自申请书并在寒假期间予以完善。《申请书》二稿，请各单位通知申报人于</w:t>
      </w:r>
      <w:r w:rsidRPr="00840BEB">
        <w:rPr>
          <w:rFonts w:ascii="宋体" w:eastAsia="宋体" w:hAnsi="宋体" w:cs="宋体" w:hint="eastAsia"/>
          <w:b/>
          <w:bCs/>
          <w:kern w:val="0"/>
          <w:sz w:val="24"/>
          <w:szCs w:val="24"/>
        </w:rPr>
        <w:t>2019年2月21日（星期四）下午5点前以“姓名+申报书名称”为名报送至邮箱36465739@qq.com</w:t>
      </w:r>
      <w:r w:rsidRPr="00840BEB">
        <w:rPr>
          <w:rFonts w:ascii="宋体" w:eastAsia="宋体" w:hAnsi="宋体" w:cs="宋体" w:hint="eastAsia"/>
          <w:kern w:val="0"/>
          <w:sz w:val="24"/>
          <w:szCs w:val="24"/>
        </w:rPr>
        <w:t>，注意及时关注邮件反馈信息并根据邮件反馈意见修改申请书。</w:t>
      </w:r>
    </w:p>
    <w:p w:rsidR="00840BEB" w:rsidRDefault="00840BEB" w:rsidP="00840BEB">
      <w:pPr>
        <w:widowControl/>
        <w:shd w:val="clear" w:color="auto" w:fill="FFFFFF"/>
        <w:spacing w:line="520" w:lineRule="exact"/>
        <w:ind w:firstLine="420"/>
        <w:jc w:val="left"/>
        <w:rPr>
          <w:rFonts w:ascii="宋体" w:eastAsia="宋体" w:hAnsi="宋体" w:cs="宋体"/>
          <w:kern w:val="0"/>
          <w:sz w:val="24"/>
          <w:szCs w:val="24"/>
        </w:rPr>
      </w:pPr>
      <w:r w:rsidRPr="00840BEB">
        <w:rPr>
          <w:rFonts w:ascii="宋体" w:eastAsia="宋体" w:hAnsi="宋体" w:cs="宋体" w:hint="eastAsia"/>
          <w:kern w:val="0"/>
          <w:sz w:val="24"/>
          <w:szCs w:val="24"/>
        </w:rPr>
        <w:t>（三）申报人根据建议修改、完善标书，并按模板提示规范填写（表六“学校审核意见”、表七“省社科规划办审核意见”、日期等请按模板格式录入）、排版、打印、装订。《</w:t>
      </w:r>
      <w:r w:rsidRPr="00840BEB">
        <w:rPr>
          <w:rFonts w:ascii="宋体" w:eastAsia="宋体" w:hAnsi="宋体" w:cs="宋体" w:hint="eastAsia"/>
          <w:b/>
          <w:bCs/>
          <w:kern w:val="0"/>
          <w:sz w:val="24"/>
          <w:szCs w:val="24"/>
        </w:rPr>
        <w:t>申请书》《活页》各7份（均用A3纸双面印制，中缝装订）请于2019年2月27日（星期四）报送到项目科，申请书和活页的配套word文档（请按“校名/学科/申报人/题目/”命名）由各学院统一发送至邮箱</w:t>
      </w:r>
      <w:hyperlink r:id="rId6" w:history="1">
        <w:r w:rsidRPr="00840BEB">
          <w:rPr>
            <w:rFonts w:ascii="宋体" w:eastAsia="宋体" w:hAnsi="宋体" w:cs="宋体" w:hint="eastAsia"/>
            <w:b/>
            <w:bCs/>
            <w:kern w:val="0"/>
            <w:sz w:val="24"/>
            <w:szCs w:val="24"/>
            <w:u w:val="single"/>
          </w:rPr>
          <w:t>kjcxmb@163.com</w:t>
        </w:r>
      </w:hyperlink>
      <w:r w:rsidRPr="00840BEB">
        <w:rPr>
          <w:rFonts w:ascii="宋体" w:eastAsia="宋体" w:hAnsi="宋体" w:cs="宋体" w:hint="eastAsia"/>
          <w:b/>
          <w:bCs/>
          <w:kern w:val="0"/>
          <w:sz w:val="24"/>
          <w:szCs w:val="24"/>
        </w:rPr>
        <w:t>。</w:t>
      </w:r>
    </w:p>
    <w:p w:rsidR="00840BEB" w:rsidRDefault="00840BEB" w:rsidP="00840BEB">
      <w:pPr>
        <w:widowControl/>
        <w:shd w:val="clear" w:color="auto" w:fill="FFFFFF"/>
        <w:spacing w:line="520" w:lineRule="exact"/>
        <w:ind w:firstLine="420"/>
        <w:jc w:val="left"/>
        <w:rPr>
          <w:rFonts w:ascii="宋体" w:eastAsia="宋体" w:hAnsi="宋体" w:cs="宋体"/>
          <w:kern w:val="0"/>
          <w:sz w:val="24"/>
          <w:szCs w:val="24"/>
        </w:rPr>
      </w:pPr>
      <w:bookmarkStart w:id="0" w:name="_GoBack"/>
      <w:bookmarkEnd w:id="0"/>
      <w:r>
        <w:rPr>
          <w:rFonts w:ascii="宋体" w:eastAsia="宋体" w:hAnsi="宋体" w:cs="宋体" w:hint="eastAsia"/>
          <w:kern w:val="0"/>
          <w:sz w:val="24"/>
          <w:szCs w:val="24"/>
        </w:rPr>
        <w:t>（四）联系人：陈海丽、陈英杰；联系电话：</w:t>
      </w:r>
      <w:r w:rsidRPr="00840BEB">
        <w:rPr>
          <w:rFonts w:ascii="宋体" w:eastAsia="宋体" w:hAnsi="宋体" w:cs="宋体" w:hint="eastAsia"/>
          <w:kern w:val="0"/>
          <w:sz w:val="24"/>
          <w:szCs w:val="24"/>
        </w:rPr>
        <w:t xml:space="preserve">85811065。                                     </w:t>
      </w:r>
      <w:r>
        <w:rPr>
          <w:rFonts w:ascii="宋体" w:eastAsia="宋体" w:hAnsi="宋体" w:cs="宋体"/>
          <w:kern w:val="0"/>
          <w:sz w:val="24"/>
          <w:szCs w:val="24"/>
        </w:rPr>
        <w:t xml:space="preserve">    </w:t>
      </w:r>
    </w:p>
    <w:p w:rsidR="00840BEB" w:rsidRPr="00840BEB" w:rsidRDefault="00840BEB" w:rsidP="00840BEB">
      <w:pPr>
        <w:widowControl/>
        <w:shd w:val="clear" w:color="auto" w:fill="FFFFFF"/>
        <w:spacing w:line="520" w:lineRule="exact"/>
        <w:ind w:firstLine="480"/>
        <w:jc w:val="right"/>
        <w:rPr>
          <w:rFonts w:ascii="宋体" w:eastAsia="宋体" w:hAnsi="宋体" w:cs="宋体" w:hint="eastAsia"/>
          <w:kern w:val="0"/>
          <w:sz w:val="24"/>
          <w:szCs w:val="24"/>
        </w:rPr>
      </w:pPr>
      <w:r w:rsidRPr="00840BEB">
        <w:rPr>
          <w:rFonts w:ascii="宋体" w:eastAsia="宋体" w:hAnsi="宋体" w:cs="宋体" w:hint="eastAsia"/>
          <w:kern w:val="0"/>
          <w:sz w:val="24"/>
          <w:szCs w:val="24"/>
        </w:rPr>
        <w:t>科学技术与产业处</w:t>
      </w:r>
    </w:p>
    <w:p w:rsidR="00840BEB" w:rsidRPr="00840BEB" w:rsidRDefault="00840BEB" w:rsidP="00840BEB">
      <w:pPr>
        <w:widowControl/>
        <w:shd w:val="clear" w:color="auto" w:fill="FFFFFF"/>
        <w:spacing w:line="520" w:lineRule="exact"/>
        <w:jc w:val="right"/>
        <w:rPr>
          <w:rFonts w:ascii="宋体" w:eastAsia="宋体" w:hAnsi="宋体" w:cs="宋体" w:hint="eastAsia"/>
          <w:kern w:val="0"/>
          <w:sz w:val="24"/>
          <w:szCs w:val="24"/>
        </w:rPr>
      </w:pPr>
      <w:r w:rsidRPr="00840BEB">
        <w:rPr>
          <w:rFonts w:ascii="宋体" w:eastAsia="宋体" w:hAnsi="宋体" w:cs="宋体" w:hint="eastAsia"/>
          <w:kern w:val="0"/>
          <w:sz w:val="24"/>
          <w:szCs w:val="24"/>
        </w:rPr>
        <w:t>     </w:t>
      </w:r>
      <w:r>
        <w:rPr>
          <w:rFonts w:ascii="宋体" w:eastAsia="宋体" w:hAnsi="宋体" w:cs="宋体" w:hint="eastAsia"/>
          <w:kern w:val="0"/>
          <w:sz w:val="24"/>
          <w:szCs w:val="24"/>
        </w:rPr>
        <w:t>                  </w:t>
      </w:r>
      <w:r w:rsidRPr="00840BEB">
        <w:rPr>
          <w:rFonts w:ascii="宋体" w:eastAsia="宋体" w:hAnsi="宋体" w:cs="宋体" w:hint="eastAsia"/>
          <w:kern w:val="0"/>
          <w:sz w:val="24"/>
          <w:szCs w:val="24"/>
        </w:rPr>
        <w:t> 2019年1月4日</w:t>
      </w:r>
    </w:p>
    <w:p w:rsidR="00A759C7" w:rsidRPr="00840BEB" w:rsidRDefault="00A759C7" w:rsidP="00840BEB">
      <w:pPr>
        <w:spacing w:line="520" w:lineRule="exact"/>
        <w:rPr>
          <w:rFonts w:ascii="宋体" w:eastAsia="宋体" w:hAnsi="宋体"/>
          <w:sz w:val="24"/>
          <w:szCs w:val="24"/>
        </w:rPr>
      </w:pPr>
    </w:p>
    <w:sectPr w:rsidR="00A759C7" w:rsidRPr="00840B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4F8" w:rsidRDefault="005C04F8" w:rsidP="00840BEB">
      <w:r>
        <w:separator/>
      </w:r>
    </w:p>
  </w:endnote>
  <w:endnote w:type="continuationSeparator" w:id="0">
    <w:p w:rsidR="005C04F8" w:rsidRDefault="005C04F8" w:rsidP="0084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4F8" w:rsidRDefault="005C04F8" w:rsidP="00840BEB">
      <w:r>
        <w:separator/>
      </w:r>
    </w:p>
  </w:footnote>
  <w:footnote w:type="continuationSeparator" w:id="0">
    <w:p w:rsidR="005C04F8" w:rsidRDefault="005C04F8" w:rsidP="00840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F5"/>
    <w:rsid w:val="004A14F5"/>
    <w:rsid w:val="005C04F8"/>
    <w:rsid w:val="00840BEB"/>
    <w:rsid w:val="00A75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31DF6"/>
  <w15:chartTrackingRefBased/>
  <w15:docId w15:val="{1485C03D-976A-474A-8CC7-35EE29A5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B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0BEB"/>
    <w:rPr>
      <w:sz w:val="18"/>
      <w:szCs w:val="18"/>
    </w:rPr>
  </w:style>
  <w:style w:type="paragraph" w:styleId="a5">
    <w:name w:val="footer"/>
    <w:basedOn w:val="a"/>
    <w:link w:val="a6"/>
    <w:uiPriority w:val="99"/>
    <w:unhideWhenUsed/>
    <w:rsid w:val="00840BEB"/>
    <w:pPr>
      <w:tabs>
        <w:tab w:val="center" w:pos="4153"/>
        <w:tab w:val="right" w:pos="8306"/>
      </w:tabs>
      <w:snapToGrid w:val="0"/>
      <w:jc w:val="left"/>
    </w:pPr>
    <w:rPr>
      <w:sz w:val="18"/>
      <w:szCs w:val="18"/>
    </w:rPr>
  </w:style>
  <w:style w:type="character" w:customStyle="1" w:styleId="a6">
    <w:name w:val="页脚 字符"/>
    <w:basedOn w:val="a0"/>
    <w:link w:val="a5"/>
    <w:uiPriority w:val="99"/>
    <w:rsid w:val="00840B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10961">
      <w:bodyDiv w:val="1"/>
      <w:marLeft w:val="0"/>
      <w:marRight w:val="0"/>
      <w:marTop w:val="0"/>
      <w:marBottom w:val="0"/>
      <w:divBdr>
        <w:top w:val="none" w:sz="0" w:space="0" w:color="auto"/>
        <w:left w:val="none" w:sz="0" w:space="0" w:color="auto"/>
        <w:bottom w:val="none" w:sz="0" w:space="0" w:color="auto"/>
        <w:right w:val="none" w:sz="0" w:space="0" w:color="auto"/>
      </w:divBdr>
      <w:divsChild>
        <w:div w:id="1673947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jcxm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474</Words>
  <Characters>2702</Characters>
  <Application>Microsoft Office Word</Application>
  <DocSecurity>0</DocSecurity>
  <Lines>22</Lines>
  <Paragraphs>6</Paragraphs>
  <ScaleCrop>false</ScaleCrop>
  <Company>Microsoft</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FGH</dc:creator>
  <cp:keywords/>
  <dc:description/>
  <cp:lastModifiedBy>FGH</cp:lastModifiedBy>
  <cp:revision>2</cp:revision>
  <dcterms:created xsi:type="dcterms:W3CDTF">2019-01-07T07:57:00Z</dcterms:created>
  <dcterms:modified xsi:type="dcterms:W3CDTF">2019-01-07T08:00:00Z</dcterms:modified>
</cp:coreProperties>
</file>